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A9" w:rsidRPr="00AB4EF9" w:rsidRDefault="001B0DA9" w:rsidP="001B0DA9">
      <w:pPr>
        <w:pStyle w:val="Titre2"/>
        <w:numPr>
          <w:ilvl w:val="0"/>
          <w:numId w:val="0"/>
        </w:numPr>
        <w:ind w:left="567"/>
      </w:pPr>
      <w:bookmarkStart w:id="0" w:name="_Ref384807530"/>
      <w:bookmarkStart w:id="1" w:name="_Toc509235552"/>
      <w:bookmarkStart w:id="2" w:name="_Toc509235987"/>
      <w:bookmarkStart w:id="3" w:name="_Toc509236342"/>
      <w:bookmarkStart w:id="4" w:name="_Toc509236819"/>
      <w:bookmarkStart w:id="5" w:name="_Toc34840445"/>
      <w:r>
        <w:t>Exigence de</w:t>
      </w:r>
      <w:r w:rsidRPr="00523C42">
        <w:t xml:space="preserve"> bancarisation</w:t>
      </w:r>
      <w:r>
        <w:t xml:space="preserve"> pour la</w:t>
      </w:r>
      <w:r>
        <w:t xml:space="preserve"> mise à disposition</w:t>
      </w:r>
      <w:r w:rsidRPr="00523C42">
        <w:t xml:space="preserve"> des données</w:t>
      </w:r>
      <w:bookmarkEnd w:id="0"/>
      <w:bookmarkEnd w:id="1"/>
      <w:bookmarkEnd w:id="2"/>
      <w:bookmarkEnd w:id="3"/>
      <w:bookmarkEnd w:id="4"/>
      <w:bookmarkEnd w:id="5"/>
    </w:p>
    <w:p w:rsidR="001B0DA9" w:rsidRDefault="001B0DA9" w:rsidP="001B0DA9">
      <w:pPr>
        <w:spacing w:before="400" w:after="400"/>
        <w:jc w:val="both"/>
        <w:rPr>
          <w:rFonts w:ascii="Arial" w:hAnsi="Arial" w:cs="Arial"/>
          <w:sz w:val="22"/>
          <w:szCs w:val="22"/>
        </w:rPr>
      </w:pPr>
      <w:r w:rsidRPr="00523C42">
        <w:rPr>
          <w:rFonts w:ascii="Arial" w:hAnsi="Arial" w:cs="Arial"/>
          <w:sz w:val="22"/>
          <w:szCs w:val="22"/>
        </w:rPr>
        <w:t xml:space="preserve">Les données </w:t>
      </w:r>
      <w:r>
        <w:rPr>
          <w:rFonts w:ascii="Arial" w:hAnsi="Arial" w:cs="Arial"/>
          <w:sz w:val="22"/>
          <w:szCs w:val="22"/>
        </w:rPr>
        <w:t>transmises à l’Agence</w:t>
      </w:r>
      <w:r w:rsidRPr="00523C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sont</w:t>
      </w:r>
      <w:r>
        <w:rPr>
          <w:rFonts w:ascii="Arial" w:hAnsi="Arial" w:cs="Arial"/>
          <w:sz w:val="22"/>
          <w:szCs w:val="22"/>
        </w:rPr>
        <w:t xml:space="preserve"> bancarisées et mises à disposition du public sur le site national Naïades (</w:t>
      </w:r>
      <w:hyperlink r:id="rId6" w:history="1">
        <w:r w:rsidRPr="00876E37">
          <w:rPr>
            <w:rStyle w:val="Lienhypertexte"/>
            <w:rFonts w:ascii="Arial" w:hAnsi="Arial" w:cs="Arial"/>
            <w:sz w:val="22"/>
            <w:szCs w:val="22"/>
          </w:rPr>
          <w:t>http://naiades.eaufrance.fr/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1B0DA9" w:rsidRDefault="001B0DA9" w:rsidP="001B0DA9">
      <w:pPr>
        <w:spacing w:before="400" w:after="400"/>
        <w:jc w:val="both"/>
        <w:rPr>
          <w:rFonts w:ascii="Arial" w:hAnsi="Arial" w:cs="Arial"/>
          <w:sz w:val="22"/>
          <w:szCs w:val="22"/>
        </w:rPr>
      </w:pPr>
      <w:r w:rsidRPr="003B16F3">
        <w:rPr>
          <w:rFonts w:ascii="Arial" w:hAnsi="Arial" w:cs="Arial"/>
          <w:sz w:val="22"/>
          <w:szCs w:val="22"/>
        </w:rPr>
        <w:t>Ces échanges doivent</w:t>
      </w:r>
      <w:r>
        <w:rPr>
          <w:rFonts w:ascii="Arial" w:hAnsi="Arial" w:cs="Arial"/>
          <w:sz w:val="22"/>
          <w:szCs w:val="22"/>
        </w:rPr>
        <w:t xml:space="preserve"> </w:t>
      </w:r>
      <w:r w:rsidRPr="003B16F3">
        <w:rPr>
          <w:rFonts w:ascii="Arial" w:hAnsi="Arial" w:cs="Arial"/>
          <w:sz w:val="22"/>
          <w:szCs w:val="22"/>
        </w:rPr>
        <w:t>respecter les formats définis au niveau national par le SANDRE (Service d’Administration Nationale des Données et Référentiels sur l’Eau).</w:t>
      </w:r>
    </w:p>
    <w:p w:rsidR="001B0DA9" w:rsidRDefault="001B0DA9" w:rsidP="001B0DA9">
      <w:pPr>
        <w:jc w:val="both"/>
        <w:rPr>
          <w:rFonts w:ascii="Arial" w:hAnsi="Arial" w:cs="Arial"/>
          <w:sz w:val="22"/>
          <w:szCs w:val="22"/>
        </w:rPr>
      </w:pPr>
      <w:r w:rsidRPr="00757D9C">
        <w:rPr>
          <w:rFonts w:ascii="Arial" w:hAnsi="Arial" w:cs="Arial"/>
          <w:b/>
          <w:sz w:val="22"/>
          <w:szCs w:val="22"/>
        </w:rPr>
        <w:t>Pour la physico-chimie</w:t>
      </w:r>
      <w:r w:rsidRPr="003B16F3">
        <w:rPr>
          <w:rFonts w:ascii="Arial" w:hAnsi="Arial" w:cs="Arial"/>
          <w:sz w:val="22"/>
          <w:szCs w:val="22"/>
        </w:rPr>
        <w:t> :</w:t>
      </w:r>
    </w:p>
    <w:p w:rsidR="001B0DA9" w:rsidRPr="003B16F3" w:rsidRDefault="001B0DA9" w:rsidP="001B0DA9">
      <w:pPr>
        <w:jc w:val="both"/>
        <w:rPr>
          <w:rFonts w:ascii="Arial" w:hAnsi="Arial" w:cs="Arial"/>
          <w:sz w:val="22"/>
          <w:szCs w:val="22"/>
        </w:rPr>
      </w:pPr>
    </w:p>
    <w:p w:rsidR="001B0DA9" w:rsidRPr="003B16F3" w:rsidRDefault="001B0DA9" w:rsidP="001B0DA9">
      <w:pPr>
        <w:numPr>
          <w:ilvl w:val="0"/>
          <w:numId w:val="3"/>
        </w:numPr>
        <w:tabs>
          <w:tab w:val="clear" w:pos="1440"/>
          <w:tab w:val="num" w:pos="993"/>
        </w:tabs>
        <w:spacing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3B16F3">
        <w:rPr>
          <w:rFonts w:ascii="Arial" w:hAnsi="Arial" w:cs="Arial"/>
          <w:sz w:val="22"/>
          <w:szCs w:val="22"/>
        </w:rPr>
        <w:t>les résultats d’analyse devront être accompagnés de la limite de quan</w:t>
      </w:r>
      <w:bookmarkStart w:id="6" w:name="_GoBack"/>
      <w:bookmarkEnd w:id="6"/>
      <w:r w:rsidRPr="003B16F3">
        <w:rPr>
          <w:rFonts w:ascii="Arial" w:hAnsi="Arial" w:cs="Arial"/>
          <w:sz w:val="22"/>
          <w:szCs w:val="22"/>
        </w:rPr>
        <w:t>tification, de la limite de détection, du code accréditation, du code in situ/labo et du code de la méthode, nécessaire</w:t>
      </w:r>
      <w:r>
        <w:rPr>
          <w:rFonts w:ascii="Arial" w:hAnsi="Arial" w:cs="Arial"/>
          <w:sz w:val="22"/>
          <w:szCs w:val="22"/>
        </w:rPr>
        <w:t>s</w:t>
      </w:r>
      <w:r w:rsidRPr="003B16F3">
        <w:rPr>
          <w:rFonts w:ascii="Arial" w:hAnsi="Arial" w:cs="Arial"/>
          <w:sz w:val="22"/>
          <w:szCs w:val="22"/>
        </w:rPr>
        <w:t xml:space="preserve"> à l’évaluation de l’état chimique ;</w:t>
      </w:r>
    </w:p>
    <w:p w:rsidR="001B0DA9" w:rsidRPr="003B16F3" w:rsidRDefault="001B0DA9" w:rsidP="001B0DA9">
      <w:pPr>
        <w:numPr>
          <w:ilvl w:val="0"/>
          <w:numId w:val="3"/>
        </w:numPr>
        <w:tabs>
          <w:tab w:val="clear" w:pos="1440"/>
          <w:tab w:val="num" w:pos="993"/>
        </w:tabs>
        <w:spacing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3B16F3">
        <w:rPr>
          <w:rFonts w:ascii="Arial" w:hAnsi="Arial" w:cs="Arial"/>
          <w:sz w:val="22"/>
          <w:szCs w:val="22"/>
        </w:rPr>
        <w:t>les unités sont imposées ;</w:t>
      </w:r>
    </w:p>
    <w:p w:rsidR="001B0DA9" w:rsidRDefault="001B0DA9" w:rsidP="001B0DA9">
      <w:pPr>
        <w:numPr>
          <w:ilvl w:val="0"/>
          <w:numId w:val="3"/>
        </w:numPr>
        <w:tabs>
          <w:tab w:val="clear" w:pos="1440"/>
          <w:tab w:val="num" w:pos="993"/>
        </w:tabs>
        <w:spacing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3B16F3">
        <w:rPr>
          <w:rFonts w:ascii="Arial" w:hAnsi="Arial" w:cs="Arial"/>
          <w:sz w:val="22"/>
          <w:szCs w:val="22"/>
        </w:rPr>
        <w:t xml:space="preserve">il est demandé que le maître d’ouvrage impose au laboratoire de fournir les résultats </w:t>
      </w:r>
      <w:r>
        <w:rPr>
          <w:rFonts w:ascii="Arial" w:hAnsi="Arial" w:cs="Arial"/>
          <w:sz w:val="22"/>
          <w:szCs w:val="22"/>
        </w:rPr>
        <w:t>sous l’un des formats suivants :</w:t>
      </w:r>
    </w:p>
    <w:p w:rsidR="001B0DA9" w:rsidRDefault="001B0DA9" w:rsidP="001B0D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16F3">
        <w:rPr>
          <w:rFonts w:ascii="Arial" w:hAnsi="Arial" w:cs="Arial"/>
          <w:sz w:val="22"/>
          <w:szCs w:val="22"/>
        </w:rPr>
        <w:t xml:space="preserve"> format XML EDILABO </w:t>
      </w:r>
      <w:r w:rsidRPr="005F7D37">
        <w:rPr>
          <w:rFonts w:ascii="Arial" w:hAnsi="Arial" w:cs="Arial"/>
          <w:sz w:val="22"/>
          <w:szCs w:val="22"/>
        </w:rPr>
        <w:t>(</w:t>
      </w:r>
      <w:hyperlink r:id="rId7" w:history="1">
        <w:r>
          <w:rPr>
            <w:rStyle w:val="Lienhypertexte"/>
            <w:rFonts w:ascii="Arial" w:hAnsi="Arial" w:cs="Arial"/>
            <w:sz w:val="22"/>
            <w:szCs w:val="22"/>
          </w:rPr>
          <w:t>http://www.sandre.eaufrance.fr/sites/default/files/document-sandre/sandre_scenario_LABO_DEST_1.1.pdf</w:t>
        </w:r>
      </w:hyperlink>
      <w:r w:rsidRPr="005F7D37">
        <w:rPr>
          <w:rFonts w:ascii="Arial" w:hAnsi="Arial" w:cs="Arial"/>
          <w:sz w:val="22"/>
          <w:szCs w:val="22"/>
        </w:rPr>
        <w:t>).</w:t>
      </w:r>
      <w:r w:rsidRPr="003B16F3">
        <w:rPr>
          <w:rFonts w:ascii="Arial" w:hAnsi="Arial" w:cs="Arial"/>
          <w:sz w:val="22"/>
          <w:szCs w:val="22"/>
        </w:rPr>
        <w:t xml:space="preserve"> Noter que les laboratoires ont obligation de pouvoir générer un tel format pour être agréés.</w:t>
      </w:r>
    </w:p>
    <w:p w:rsidR="001B0DA9" w:rsidRDefault="001B0DA9" w:rsidP="001B0D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Format </w:t>
      </w:r>
      <w:proofErr w:type="spellStart"/>
      <w:r w:rsidRPr="00DA174F">
        <w:rPr>
          <w:rFonts w:ascii="Arial" w:hAnsi="Arial" w:cs="Arial"/>
          <w:sz w:val="22"/>
          <w:szCs w:val="22"/>
        </w:rPr>
        <w:t>text</w:t>
      </w:r>
      <w:proofErr w:type="spellEnd"/>
      <w:r w:rsidRPr="00DA174F">
        <w:rPr>
          <w:rFonts w:ascii="Arial" w:hAnsi="Arial" w:cs="Arial"/>
          <w:sz w:val="22"/>
          <w:szCs w:val="22"/>
        </w:rPr>
        <w:t>/csv</w:t>
      </w:r>
      <w:r>
        <w:rPr>
          <w:rFonts w:ascii="Arial" w:hAnsi="Arial" w:cs="Arial"/>
          <w:sz w:val="22"/>
          <w:szCs w:val="22"/>
        </w:rPr>
        <w:t xml:space="preserve"> (dit QUESU_CSV) défini par le SANDRE à l’adresse suivante : </w:t>
      </w:r>
    </w:p>
    <w:p w:rsidR="001B0DA9" w:rsidRDefault="001B0DA9" w:rsidP="001B0DA9">
      <w:pPr>
        <w:ind w:left="1440"/>
        <w:jc w:val="both"/>
        <w:rPr>
          <w:rFonts w:ascii="Arial" w:hAnsi="Arial" w:cs="Arial"/>
          <w:sz w:val="22"/>
          <w:szCs w:val="22"/>
        </w:rPr>
      </w:pPr>
      <w:hyperlink r:id="rId8" w:history="1">
        <w:r w:rsidRPr="00034B66">
          <w:rPr>
            <w:rStyle w:val="Lienhypertexte"/>
            <w:rFonts w:ascii="Arial" w:hAnsi="Arial" w:cs="Arial"/>
            <w:sz w:val="22"/>
            <w:szCs w:val="22"/>
          </w:rPr>
          <w:t>http://www.sandre.eaufrance.fr/notice-doc/qualit%C3%A9-des-eaux-superficielles-continentales-2/</w:t>
        </w:r>
      </w:hyperlink>
    </w:p>
    <w:p w:rsidR="001B0DA9" w:rsidRDefault="001B0DA9" w:rsidP="001B0DA9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1B0DA9" w:rsidRDefault="001B0DA9" w:rsidP="001B0DA9">
      <w:pPr>
        <w:jc w:val="both"/>
        <w:rPr>
          <w:rFonts w:ascii="Arial" w:hAnsi="Arial" w:cs="Arial"/>
          <w:b/>
          <w:sz w:val="22"/>
          <w:szCs w:val="22"/>
        </w:rPr>
      </w:pPr>
      <w:bookmarkStart w:id="7" w:name="OLE_LINK5"/>
      <w:r w:rsidRPr="00757D9C">
        <w:rPr>
          <w:rFonts w:ascii="Arial" w:hAnsi="Arial" w:cs="Arial"/>
          <w:b/>
          <w:sz w:val="22"/>
          <w:szCs w:val="22"/>
        </w:rPr>
        <w:t>Pour l’hydrobiologie</w:t>
      </w:r>
      <w:r>
        <w:rPr>
          <w:rFonts w:ascii="Arial" w:hAnsi="Arial" w:cs="Arial"/>
          <w:b/>
          <w:sz w:val="22"/>
          <w:szCs w:val="22"/>
        </w:rPr>
        <w:t xml:space="preserve"> et l’hydromorphologie :</w:t>
      </w:r>
      <w:r w:rsidRPr="00757D9C">
        <w:rPr>
          <w:rFonts w:ascii="Arial" w:hAnsi="Arial" w:cs="Arial"/>
          <w:b/>
          <w:sz w:val="22"/>
          <w:szCs w:val="22"/>
        </w:rPr>
        <w:t> </w:t>
      </w:r>
    </w:p>
    <w:p w:rsidR="001B0DA9" w:rsidRDefault="001B0DA9" w:rsidP="001B0DA9">
      <w:pPr>
        <w:jc w:val="both"/>
        <w:rPr>
          <w:rFonts w:ascii="Arial" w:hAnsi="Arial" w:cs="Arial"/>
          <w:b/>
          <w:sz w:val="22"/>
          <w:szCs w:val="22"/>
        </w:rPr>
      </w:pPr>
    </w:p>
    <w:p w:rsidR="001B0DA9" w:rsidRPr="00DF572D" w:rsidRDefault="001B0DA9" w:rsidP="001B0DA9">
      <w:pPr>
        <w:pStyle w:val="Paragraphedeliste"/>
        <w:ind w:left="720"/>
        <w:jc w:val="both"/>
        <w:rPr>
          <w:rFonts w:ascii="Arial" w:hAnsi="Arial" w:cs="Arial"/>
          <w:sz w:val="22"/>
          <w:szCs w:val="22"/>
        </w:rPr>
      </w:pPr>
      <w:r w:rsidRPr="00DF572D">
        <w:rPr>
          <w:rFonts w:ascii="Arial" w:hAnsi="Arial" w:cs="Arial"/>
          <w:sz w:val="22"/>
          <w:szCs w:val="22"/>
        </w:rPr>
        <w:t>Les méthodes de surveillance DCE indiquées dans l’</w:t>
      </w:r>
      <w:hyperlink r:id="rId9" w:tgtFrame="_blank" w:history="1">
        <w:r w:rsidRPr="00DF572D">
          <w:rPr>
            <w:rFonts w:ascii="Arial" w:hAnsi="Arial" w:cs="Arial"/>
            <w:sz w:val="22"/>
            <w:szCs w:val="22"/>
          </w:rPr>
          <w:t>arrêté du 17 octobre 2018</w:t>
        </w:r>
      </w:hyperlink>
      <w:r w:rsidRPr="00DF572D">
        <w:rPr>
          <w:rFonts w:ascii="Arial" w:hAnsi="Arial" w:cs="Arial"/>
          <w:sz w:val="22"/>
          <w:szCs w:val="22"/>
        </w:rPr>
        <w:t xml:space="preserve"> établissant le programme de surveillance de l’état des eaux ainsi que les standards d’échange existants doivent impérativement être utilisés pour le transfert de données</w:t>
      </w:r>
      <w:r>
        <w:rPr>
          <w:rFonts w:ascii="Arial" w:hAnsi="Arial" w:cs="Arial"/>
          <w:sz w:val="22"/>
          <w:szCs w:val="22"/>
        </w:rPr>
        <w:t>.</w:t>
      </w:r>
    </w:p>
    <w:p w:rsidR="001B0DA9" w:rsidRDefault="001B0DA9" w:rsidP="001B0DA9">
      <w:pPr>
        <w:pStyle w:val="Paragraphedeliste"/>
        <w:ind w:left="720"/>
        <w:jc w:val="both"/>
        <w:rPr>
          <w:rFonts w:ascii="Arial" w:hAnsi="Arial" w:cs="Arial"/>
          <w:sz w:val="22"/>
          <w:szCs w:val="22"/>
        </w:rPr>
      </w:pPr>
      <w:r w:rsidRPr="00DF572D">
        <w:rPr>
          <w:rFonts w:ascii="Arial" w:hAnsi="Arial" w:cs="Arial"/>
          <w:sz w:val="22"/>
          <w:szCs w:val="22"/>
        </w:rPr>
        <w:t>Ces éléments sont disponibles à l’adresse suivante</w:t>
      </w:r>
      <w:r>
        <w:rPr>
          <w:rFonts w:ascii="Arial" w:hAnsi="Arial" w:cs="Arial"/>
          <w:sz w:val="22"/>
          <w:szCs w:val="22"/>
        </w:rPr>
        <w:t> :</w:t>
      </w:r>
    </w:p>
    <w:p w:rsidR="001B0DA9" w:rsidRPr="00DF572D" w:rsidRDefault="001B0DA9" w:rsidP="001B0DA9">
      <w:pPr>
        <w:pStyle w:val="Paragraphedeliste"/>
        <w:ind w:left="720"/>
        <w:jc w:val="both"/>
        <w:rPr>
          <w:rFonts w:ascii="Arial" w:hAnsi="Arial" w:cs="Arial"/>
          <w:b/>
          <w:sz w:val="22"/>
          <w:szCs w:val="22"/>
        </w:rPr>
      </w:pPr>
      <w:hyperlink r:id="rId10" w:history="1">
        <w:r w:rsidRPr="00DF572D">
          <w:rPr>
            <w:rStyle w:val="Lienhypertexte"/>
            <w:rFonts w:ascii="Arial" w:hAnsi="Arial" w:cs="Arial"/>
            <w:sz w:val="22"/>
            <w:szCs w:val="22"/>
          </w:rPr>
          <w:t>https://professionnels.afbiodiversite.fr/fr/node/393</w:t>
        </w:r>
      </w:hyperlink>
    </w:p>
    <w:p w:rsidR="001B0DA9" w:rsidRDefault="001B0DA9" w:rsidP="001B0DA9">
      <w:pPr>
        <w:jc w:val="both"/>
        <w:rPr>
          <w:rFonts w:ascii="Arial" w:hAnsi="Arial" w:cs="Arial"/>
          <w:b/>
          <w:sz w:val="22"/>
          <w:szCs w:val="22"/>
        </w:rPr>
      </w:pPr>
    </w:p>
    <w:p w:rsidR="001B0DA9" w:rsidRDefault="001B0DA9" w:rsidP="001B0DA9">
      <w:pPr>
        <w:jc w:val="both"/>
        <w:rPr>
          <w:rFonts w:ascii="Arial" w:hAnsi="Arial" w:cs="Arial"/>
          <w:b/>
          <w:sz w:val="22"/>
          <w:szCs w:val="22"/>
        </w:rPr>
      </w:pPr>
    </w:p>
    <w:p w:rsidR="001B0DA9" w:rsidRDefault="001B0DA9" w:rsidP="001B0DA9">
      <w:pPr>
        <w:jc w:val="both"/>
        <w:rPr>
          <w:rFonts w:ascii="Arial" w:hAnsi="Arial" w:cs="Arial"/>
          <w:sz w:val="22"/>
          <w:szCs w:val="22"/>
        </w:rPr>
      </w:pPr>
      <w:r w:rsidRPr="006C3DF0">
        <w:rPr>
          <w:rFonts w:ascii="Arial" w:hAnsi="Arial" w:cs="Arial"/>
          <w:b/>
          <w:sz w:val="22"/>
          <w:szCs w:val="22"/>
          <w:u w:val="single"/>
        </w:rPr>
        <w:t>Important :</w:t>
      </w:r>
      <w:r>
        <w:rPr>
          <w:rFonts w:ascii="Arial" w:hAnsi="Arial" w:cs="Arial"/>
          <w:sz w:val="22"/>
          <w:szCs w:val="22"/>
        </w:rPr>
        <w:t xml:space="preserve"> pour les fichiers invertébrés, diatomées et </w:t>
      </w:r>
      <w:proofErr w:type="spellStart"/>
      <w:r>
        <w:rPr>
          <w:rFonts w:ascii="Arial" w:hAnsi="Arial" w:cs="Arial"/>
          <w:sz w:val="22"/>
          <w:szCs w:val="22"/>
        </w:rPr>
        <w:t>macrophytes</w:t>
      </w:r>
      <w:proofErr w:type="spellEnd"/>
      <w:r>
        <w:rPr>
          <w:rFonts w:ascii="Arial" w:hAnsi="Arial" w:cs="Arial"/>
          <w:sz w:val="22"/>
          <w:szCs w:val="22"/>
        </w:rPr>
        <w:t xml:space="preserve">, il convient d’utiliser la version la plus récente mise en ligne sur le site de l’AFB. </w:t>
      </w:r>
    </w:p>
    <w:p w:rsidR="001B0DA9" w:rsidRDefault="001B0DA9" w:rsidP="001B0D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 fichiers ne doivent en aucun cas être dénaturés (ajout ou suppression de lignes ou de colonnes).</w:t>
      </w:r>
    </w:p>
    <w:p w:rsidR="001B0DA9" w:rsidRDefault="001B0DA9" w:rsidP="001B0D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format doit être respecté (version 97-2003 de Excel – extension .</w:t>
      </w:r>
      <w:proofErr w:type="spellStart"/>
      <w:r>
        <w:rPr>
          <w:rFonts w:ascii="Arial" w:hAnsi="Arial" w:cs="Arial"/>
          <w:sz w:val="22"/>
          <w:szCs w:val="22"/>
        </w:rPr>
        <w:t>xls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:rsidR="001B0DA9" w:rsidRPr="009C7D64" w:rsidRDefault="001B0DA9" w:rsidP="001B0D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Lors de l’envoi des données à l’agence de l’eau, il sera nécessaire de préciser le nom ou le SIRET des sociétés qui ont procédé au prélèvement e</w:t>
      </w:r>
      <w:r>
        <w:rPr>
          <w:rFonts w:ascii="Arial" w:hAnsi="Arial" w:cs="Arial"/>
          <w:sz w:val="22"/>
          <w:szCs w:val="22"/>
        </w:rPr>
        <w:t>t à la détermination des taxons</w:t>
      </w:r>
    </w:p>
    <w:bookmarkEnd w:id="7"/>
    <w:p w:rsidR="00024F74" w:rsidRDefault="00024F74"/>
    <w:sectPr w:rsidR="0002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036"/>
    <w:multiLevelType w:val="multilevel"/>
    <w:tmpl w:val="D93214E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567"/>
      </w:pPr>
      <w:rPr>
        <w:rFonts w:hint="default"/>
        <w:b w:val="0"/>
        <w:i w:val="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1701"/>
      </w:pPr>
      <w:rPr>
        <w:rFonts w:ascii="Comic Sans MS" w:hAnsi="Comic Sans MS" w:hint="default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7273C15"/>
    <w:multiLevelType w:val="hybridMultilevel"/>
    <w:tmpl w:val="817CF7A4"/>
    <w:lvl w:ilvl="0" w:tplc="D50828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50B90"/>
    <w:multiLevelType w:val="hybridMultilevel"/>
    <w:tmpl w:val="D3CE108C"/>
    <w:lvl w:ilvl="0" w:tplc="63E47C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A9"/>
    <w:rsid w:val="00024F74"/>
    <w:rsid w:val="001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B0DA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B0DA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color w:val="00000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B0DA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color w:val="000000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B0DA9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B0DA9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color w:val="000000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0DA9"/>
    <w:pPr>
      <w:numPr>
        <w:ilvl w:val="5"/>
        <w:numId w:val="2"/>
      </w:numPr>
      <w:spacing w:before="240" w:after="60"/>
      <w:outlineLvl w:val="5"/>
    </w:pPr>
    <w:rPr>
      <w:rFonts w:ascii="Arial" w:hAnsi="Arial" w:cs="Arial"/>
      <w:color w:val="000000"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B0DA9"/>
    <w:pPr>
      <w:numPr>
        <w:ilvl w:val="6"/>
        <w:numId w:val="2"/>
      </w:numPr>
      <w:spacing w:before="240" w:after="60"/>
      <w:outlineLvl w:val="6"/>
    </w:pPr>
    <w:rPr>
      <w:color w:val="000000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1B0DA9"/>
    <w:pPr>
      <w:numPr>
        <w:ilvl w:val="7"/>
        <w:numId w:val="2"/>
      </w:numPr>
      <w:spacing w:before="240" w:after="60"/>
      <w:outlineLvl w:val="7"/>
    </w:pPr>
    <w:rPr>
      <w:i/>
      <w:iCs/>
      <w:color w:val="000000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1B0DA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0DA9"/>
    <w:rPr>
      <w:rFonts w:ascii="Arial" w:eastAsia="Times New Roman" w:hAnsi="Arial" w:cs="Arial"/>
      <w:b/>
      <w:bCs/>
      <w:color w:val="000000"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1B0DA9"/>
    <w:rPr>
      <w:rFonts w:ascii="Arial" w:eastAsia="Times New Roman" w:hAnsi="Arial" w:cs="Arial"/>
      <w:color w:val="00000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1B0DA9"/>
    <w:rPr>
      <w:rFonts w:ascii="Arial" w:eastAsia="Times New Roman" w:hAnsi="Arial" w:cs="Arial"/>
      <w:color w:val="000000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1B0DA9"/>
    <w:rPr>
      <w:rFonts w:ascii="Arial" w:eastAsia="Times New Roman" w:hAnsi="Arial" w:cs="Arial"/>
      <w:color w:val="000000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1B0DA9"/>
    <w:rPr>
      <w:rFonts w:ascii="Arial" w:eastAsia="Times New Roman" w:hAnsi="Arial" w:cs="Arial"/>
      <w:color w:val="000000"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1B0DA9"/>
    <w:rPr>
      <w:rFonts w:ascii="Arial" w:eastAsia="Times New Roman" w:hAnsi="Arial" w:cs="Arial"/>
      <w:color w:val="000000"/>
      <w:lang w:eastAsia="fr-FR"/>
    </w:rPr>
  </w:style>
  <w:style w:type="character" w:customStyle="1" w:styleId="Titre7Car">
    <w:name w:val="Titre 7 Car"/>
    <w:basedOn w:val="Policepardfaut"/>
    <w:link w:val="Titre7"/>
    <w:rsid w:val="001B0DA9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B0DA9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B0DA9"/>
    <w:rPr>
      <w:rFonts w:ascii="Arial" w:eastAsia="Times New Roman" w:hAnsi="Arial" w:cs="Arial"/>
      <w:color w:val="000000"/>
      <w:lang w:eastAsia="fr-FR"/>
    </w:rPr>
  </w:style>
  <w:style w:type="character" w:styleId="Lienhypertexte">
    <w:name w:val="Hyperlink"/>
    <w:uiPriority w:val="99"/>
    <w:rsid w:val="001B0D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B0DA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B0DA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B0DA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color w:val="00000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B0DA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color w:val="000000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B0DA9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B0DA9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color w:val="000000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0DA9"/>
    <w:pPr>
      <w:numPr>
        <w:ilvl w:val="5"/>
        <w:numId w:val="2"/>
      </w:numPr>
      <w:spacing w:before="240" w:after="60"/>
      <w:outlineLvl w:val="5"/>
    </w:pPr>
    <w:rPr>
      <w:rFonts w:ascii="Arial" w:hAnsi="Arial" w:cs="Arial"/>
      <w:color w:val="000000"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B0DA9"/>
    <w:pPr>
      <w:numPr>
        <w:ilvl w:val="6"/>
        <w:numId w:val="2"/>
      </w:numPr>
      <w:spacing w:before="240" w:after="60"/>
      <w:outlineLvl w:val="6"/>
    </w:pPr>
    <w:rPr>
      <w:color w:val="000000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1B0DA9"/>
    <w:pPr>
      <w:numPr>
        <w:ilvl w:val="7"/>
        <w:numId w:val="2"/>
      </w:numPr>
      <w:spacing w:before="240" w:after="60"/>
      <w:outlineLvl w:val="7"/>
    </w:pPr>
    <w:rPr>
      <w:i/>
      <w:iCs/>
      <w:color w:val="000000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1B0DA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0DA9"/>
    <w:rPr>
      <w:rFonts w:ascii="Arial" w:eastAsia="Times New Roman" w:hAnsi="Arial" w:cs="Arial"/>
      <w:b/>
      <w:bCs/>
      <w:color w:val="000000"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1B0DA9"/>
    <w:rPr>
      <w:rFonts w:ascii="Arial" w:eastAsia="Times New Roman" w:hAnsi="Arial" w:cs="Arial"/>
      <w:color w:val="00000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1B0DA9"/>
    <w:rPr>
      <w:rFonts w:ascii="Arial" w:eastAsia="Times New Roman" w:hAnsi="Arial" w:cs="Arial"/>
      <w:color w:val="000000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1B0DA9"/>
    <w:rPr>
      <w:rFonts w:ascii="Arial" w:eastAsia="Times New Roman" w:hAnsi="Arial" w:cs="Arial"/>
      <w:color w:val="000000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1B0DA9"/>
    <w:rPr>
      <w:rFonts w:ascii="Arial" w:eastAsia="Times New Roman" w:hAnsi="Arial" w:cs="Arial"/>
      <w:color w:val="000000"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1B0DA9"/>
    <w:rPr>
      <w:rFonts w:ascii="Arial" w:eastAsia="Times New Roman" w:hAnsi="Arial" w:cs="Arial"/>
      <w:color w:val="000000"/>
      <w:lang w:eastAsia="fr-FR"/>
    </w:rPr>
  </w:style>
  <w:style w:type="character" w:customStyle="1" w:styleId="Titre7Car">
    <w:name w:val="Titre 7 Car"/>
    <w:basedOn w:val="Policepardfaut"/>
    <w:link w:val="Titre7"/>
    <w:rsid w:val="001B0DA9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B0DA9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B0DA9"/>
    <w:rPr>
      <w:rFonts w:ascii="Arial" w:eastAsia="Times New Roman" w:hAnsi="Arial" w:cs="Arial"/>
      <w:color w:val="000000"/>
      <w:lang w:eastAsia="fr-FR"/>
    </w:rPr>
  </w:style>
  <w:style w:type="character" w:styleId="Lienhypertexte">
    <w:name w:val="Hyperlink"/>
    <w:uiPriority w:val="99"/>
    <w:rsid w:val="001B0D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B0D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re.eaufrance.fr/notice-doc/qualit%C3%A9-des-eaux-superficielles-continentales-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ndre.eaufrance.fr/sites/default/files/document-sandre/sandre_scenario_LABO_DEST_1.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iades.eaufrance.f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fessionnels.afbiodiversite.fr/fr/node/3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eli/arrete/2018/10/17/TREL1819387A/jo/tex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Brunet</dc:creator>
  <cp:lastModifiedBy>Nicolas Brunet</cp:lastModifiedBy>
  <cp:revision>1</cp:revision>
  <dcterms:created xsi:type="dcterms:W3CDTF">2021-08-05T13:43:00Z</dcterms:created>
  <dcterms:modified xsi:type="dcterms:W3CDTF">2021-08-05T13:50:00Z</dcterms:modified>
</cp:coreProperties>
</file>